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4" w:rsidRPr="00B94E9E" w:rsidRDefault="001B05E3" w:rsidP="001B05E3">
      <w:pPr>
        <w:spacing w:after="0"/>
        <w:jc w:val="center"/>
        <w:rPr>
          <w:rFonts w:ascii="Book Antiqua" w:hAnsi="Book Antiqua" w:cs="Arial"/>
          <w:b/>
          <w:sz w:val="24"/>
          <w:szCs w:val="24"/>
        </w:rPr>
      </w:pPr>
      <w:r w:rsidRPr="00B94E9E">
        <w:rPr>
          <w:rFonts w:ascii="Book Antiqua" w:hAnsi="Book Antiqua" w:cs="Arial"/>
          <w:b/>
          <w:sz w:val="24"/>
          <w:szCs w:val="24"/>
        </w:rPr>
        <w:t>Saginaw High School Choir Letter Jacket Application</w:t>
      </w:r>
    </w:p>
    <w:p w:rsidR="001B05E3" w:rsidRPr="00B94E9E" w:rsidRDefault="001B05E3" w:rsidP="001B05E3">
      <w:pPr>
        <w:spacing w:after="0"/>
        <w:jc w:val="center"/>
        <w:rPr>
          <w:rFonts w:ascii="Book Antiqua" w:hAnsi="Book Antiqua" w:cs="Arial"/>
          <w:sz w:val="24"/>
          <w:szCs w:val="24"/>
        </w:rPr>
      </w:pPr>
      <w:r w:rsidRPr="00B94E9E">
        <w:rPr>
          <w:rFonts w:ascii="Book Antiqua" w:hAnsi="Book Antiqua" w:cs="Arial"/>
          <w:sz w:val="24"/>
          <w:szCs w:val="24"/>
        </w:rPr>
        <w:t>Criteria</w:t>
      </w:r>
    </w:p>
    <w:p w:rsidR="00B94E9E" w:rsidRDefault="001B05E3" w:rsidP="00B94E9E">
      <w:pPr>
        <w:spacing w:after="0"/>
        <w:rPr>
          <w:rFonts w:ascii="Book Antiqua" w:hAnsi="Book Antiqua" w:cs="Arial"/>
        </w:rPr>
      </w:pPr>
      <w:r w:rsidRPr="00B94E9E">
        <w:rPr>
          <w:rFonts w:ascii="Book Antiqua" w:hAnsi="Book Antiqua" w:cs="Arial"/>
        </w:rPr>
        <w:t>A student must earn 15 points to receive a letter jacket.  All points are cumulative and carry over from year to year.  A music student moving into Saginaw High School from another Texas public school will have points assigned based on the Saginaw High School Choir point system, after verificat</w:t>
      </w:r>
      <w:r w:rsidR="00B94E9E">
        <w:rPr>
          <w:rFonts w:ascii="Book Antiqua" w:hAnsi="Book Antiqua" w:cs="Arial"/>
        </w:rPr>
        <w:t xml:space="preserve">ion by the previous director.  </w:t>
      </w:r>
      <w:r w:rsidRPr="00B94E9E">
        <w:rPr>
          <w:rFonts w:ascii="Book Antiqua" w:hAnsi="Book Antiqua" w:cs="Arial"/>
        </w:rPr>
        <w:t xml:space="preserve">Any choir student that quits choir during the four year period is ineligible to receive a letter jacket based on participation, in </w:t>
      </w:r>
      <w:r w:rsidR="00B94E9E">
        <w:rPr>
          <w:rFonts w:ascii="Book Antiqua" w:hAnsi="Book Antiqua" w:cs="Arial"/>
        </w:rPr>
        <w:t>the event they return to choir.</w:t>
      </w:r>
    </w:p>
    <w:p w:rsidR="001B05E3" w:rsidRPr="00B94E9E" w:rsidRDefault="001B05E3" w:rsidP="00B94E9E">
      <w:pPr>
        <w:spacing w:after="0" w:line="240" w:lineRule="auto"/>
        <w:rPr>
          <w:rFonts w:ascii="Book Antiqua" w:hAnsi="Book Antiqua" w:cs="Arial"/>
        </w:rPr>
      </w:pPr>
      <w:r w:rsidRPr="00B94E9E">
        <w:rPr>
          <w:rFonts w:ascii="Book Antiqua" w:hAnsi="Book Antiqua" w:cs="Arial"/>
        </w:rPr>
        <w:t xml:space="preserve">MEASURING AND ORDERING: Students earning jackets will be measured in November and March/April.  Point totals will be calculated prior to each date.  Participation points are added at the end of the year.  Seniors receiving their letter jacket based on participation will be measured at the March/April measuring date.  All </w:t>
      </w:r>
      <w:r w:rsidR="00DE6030" w:rsidRPr="00B94E9E">
        <w:rPr>
          <w:rFonts w:ascii="Book Antiqua" w:hAnsi="Book Antiqua" w:cs="Arial"/>
        </w:rPr>
        <w:t>letter jacket expenses are paid by the student.</w:t>
      </w:r>
    </w:p>
    <w:p w:rsidR="00B94E9E" w:rsidRDefault="00B94E9E" w:rsidP="00B94E9E">
      <w:pPr>
        <w:spacing w:after="0" w:line="240" w:lineRule="auto"/>
        <w:jc w:val="center"/>
        <w:rPr>
          <w:rFonts w:ascii="Book Antiqua" w:hAnsi="Book Antiqua" w:cs="Arial"/>
          <w:b/>
          <w:sz w:val="24"/>
          <w:szCs w:val="24"/>
        </w:rPr>
      </w:pPr>
    </w:p>
    <w:p w:rsidR="001B05E3" w:rsidRPr="00B94E9E" w:rsidRDefault="001B05E3" w:rsidP="00B94E9E">
      <w:pPr>
        <w:spacing w:after="0" w:line="240" w:lineRule="auto"/>
        <w:jc w:val="center"/>
        <w:rPr>
          <w:rFonts w:ascii="Book Antiqua" w:hAnsi="Book Antiqua" w:cs="Arial"/>
          <w:sz w:val="24"/>
          <w:szCs w:val="24"/>
        </w:rPr>
      </w:pPr>
      <w:r w:rsidRPr="00B94E9E">
        <w:rPr>
          <w:rFonts w:ascii="Book Antiqua" w:hAnsi="Book Antiqua" w:cs="Arial"/>
          <w:b/>
          <w:sz w:val="24"/>
          <w:szCs w:val="24"/>
        </w:rPr>
        <w:t>Choir Award Jacket Point Sheet</w:t>
      </w:r>
    </w:p>
    <w:p w:rsidR="001B05E3" w:rsidRDefault="00DE6030" w:rsidP="00B94E9E">
      <w:pPr>
        <w:tabs>
          <w:tab w:val="center" w:pos="6480"/>
          <w:tab w:val="center" w:pos="7920"/>
        </w:tabs>
        <w:spacing w:after="0" w:line="240" w:lineRule="auto"/>
        <w:rPr>
          <w:rFonts w:ascii="Book Antiqua" w:hAnsi="Book Antiqua" w:cs="Arial"/>
          <w:b/>
          <w:sz w:val="20"/>
          <w:szCs w:val="20"/>
        </w:rPr>
      </w:pPr>
      <w:r>
        <w:rPr>
          <w:rFonts w:ascii="Book Antiqua" w:hAnsi="Book Antiqua" w:cs="Arial"/>
          <w:b/>
          <w:sz w:val="20"/>
          <w:szCs w:val="20"/>
          <w:u w:val="single"/>
        </w:rPr>
        <w:t>Honor Organization Participation</w:t>
      </w:r>
      <w:r>
        <w:rPr>
          <w:rFonts w:ascii="Book Antiqua" w:hAnsi="Book Antiqua" w:cs="Arial"/>
          <w:b/>
          <w:sz w:val="20"/>
          <w:szCs w:val="20"/>
        </w:rPr>
        <w:t>:</w:t>
      </w:r>
      <w:r>
        <w:rPr>
          <w:rFonts w:ascii="Book Antiqua" w:hAnsi="Book Antiqua" w:cs="Arial"/>
          <w:b/>
          <w:sz w:val="20"/>
          <w:szCs w:val="20"/>
        </w:rPr>
        <w:tab/>
        <w:t>Points</w:t>
      </w:r>
      <w:r>
        <w:rPr>
          <w:rFonts w:ascii="Book Antiqua" w:hAnsi="Book Antiqua" w:cs="Arial"/>
          <w:b/>
          <w:sz w:val="20"/>
          <w:szCs w:val="20"/>
        </w:rPr>
        <w:tab/>
        <w:t>Earned/Year</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(Points will add on as positions are earned)</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HS TMEA Phase 1 Auditions</w:t>
      </w:r>
      <w:r>
        <w:rPr>
          <w:rFonts w:ascii="Book Antiqua" w:hAnsi="Book Antiqua" w:cs="Arial"/>
          <w:sz w:val="20"/>
          <w:szCs w:val="20"/>
        </w:rPr>
        <w:tab/>
      </w:r>
      <w:proofErr w:type="gramStart"/>
      <w:r>
        <w:rPr>
          <w:rFonts w:ascii="Book Antiqua" w:hAnsi="Book Antiqua" w:cs="Arial"/>
          <w:sz w:val="20"/>
          <w:szCs w:val="20"/>
        </w:rPr>
        <w:t>2</w:t>
      </w:r>
      <w:r>
        <w:rPr>
          <w:rFonts w:ascii="Book Antiqua" w:hAnsi="Book Antiqua" w:cs="Arial"/>
          <w:sz w:val="20"/>
          <w:szCs w:val="20"/>
        </w:rPr>
        <w:tab/>
        <w:t>_____/_____</w:t>
      </w:r>
      <w:proofErr w:type="gramEnd"/>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HS TMEA Region Treble Choir</w:t>
      </w:r>
      <w:r>
        <w:rPr>
          <w:rFonts w:ascii="Book Antiqua" w:hAnsi="Book Antiqua" w:cs="Arial"/>
          <w:sz w:val="20"/>
          <w:szCs w:val="20"/>
        </w:rPr>
        <w:tab/>
        <w:t>2</w:t>
      </w:r>
      <w:r>
        <w:rPr>
          <w:rFonts w:ascii="Book Antiqua" w:hAnsi="Book Antiqua" w:cs="Arial"/>
          <w:sz w:val="20"/>
          <w:szCs w:val="20"/>
        </w:rPr>
        <w:tab/>
        <w:t>_____/_____</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HS TMEA Region Mixed Choir</w:t>
      </w:r>
      <w:r>
        <w:rPr>
          <w:rFonts w:ascii="Book Antiqua" w:hAnsi="Book Antiqua" w:cs="Arial"/>
          <w:sz w:val="20"/>
          <w:szCs w:val="20"/>
        </w:rPr>
        <w:tab/>
        <w:t>2</w:t>
      </w:r>
      <w:r>
        <w:rPr>
          <w:rFonts w:ascii="Book Antiqua" w:hAnsi="Book Antiqua" w:cs="Arial"/>
          <w:sz w:val="20"/>
          <w:szCs w:val="20"/>
        </w:rPr>
        <w:tab/>
        <w:t>_____/_____</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HS TMEA Area Candidates (top 5)</w:t>
      </w:r>
      <w:r>
        <w:rPr>
          <w:rFonts w:ascii="Book Antiqua" w:hAnsi="Book Antiqua" w:cs="Arial"/>
          <w:sz w:val="20"/>
          <w:szCs w:val="20"/>
        </w:rPr>
        <w:tab/>
        <w:t>4</w:t>
      </w:r>
      <w:r>
        <w:rPr>
          <w:rFonts w:ascii="Book Antiqua" w:hAnsi="Book Antiqua" w:cs="Arial"/>
          <w:sz w:val="20"/>
          <w:szCs w:val="20"/>
        </w:rPr>
        <w:tab/>
        <w:t>_____/_____</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HS TMEA All-State Choir</w:t>
      </w:r>
      <w:r>
        <w:rPr>
          <w:rFonts w:ascii="Book Antiqua" w:hAnsi="Book Antiqua" w:cs="Arial"/>
          <w:sz w:val="20"/>
          <w:szCs w:val="20"/>
        </w:rPr>
        <w:tab/>
        <w:t>6</w:t>
      </w:r>
      <w:r>
        <w:rPr>
          <w:rFonts w:ascii="Book Antiqua" w:hAnsi="Book Antiqua" w:cs="Arial"/>
          <w:sz w:val="20"/>
          <w:szCs w:val="20"/>
        </w:rPr>
        <w:tab/>
        <w:t>_____/_____</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b/>
          <w:sz w:val="20"/>
          <w:szCs w:val="20"/>
          <w:u w:val="single"/>
        </w:rPr>
        <w:t>Individual Music Competitions</w:t>
      </w:r>
      <w:r w:rsidR="00B94E9E">
        <w:rPr>
          <w:rFonts w:ascii="Book Antiqua" w:hAnsi="Book Antiqua" w:cs="Arial"/>
          <w:b/>
          <w:sz w:val="20"/>
          <w:szCs w:val="20"/>
          <w:u w:val="single"/>
        </w:rPr>
        <w:t>:</w:t>
      </w:r>
    </w:p>
    <w:p w:rsidR="00DE6030" w:rsidRDefault="00DE6030" w:rsidP="00B94E9E">
      <w:pPr>
        <w:tabs>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UIL Regional Solo and Ensemble</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Division I Rating:</w:t>
      </w:r>
      <w:r>
        <w:rPr>
          <w:rFonts w:ascii="Book Antiqua" w:hAnsi="Book Antiqua" w:cs="Arial"/>
          <w:sz w:val="20"/>
          <w:szCs w:val="20"/>
        </w:rPr>
        <w:tab/>
        <w:t xml:space="preserve">Class I </w:t>
      </w:r>
      <w:proofErr w:type="gramStart"/>
      <w:r>
        <w:rPr>
          <w:rFonts w:ascii="Book Antiqua" w:hAnsi="Book Antiqua" w:cs="Arial"/>
          <w:sz w:val="20"/>
          <w:szCs w:val="20"/>
        </w:rPr>
        <w:t>Solo</w:t>
      </w:r>
      <w:r>
        <w:rPr>
          <w:rFonts w:ascii="Book Antiqua" w:hAnsi="Book Antiqua" w:cs="Arial"/>
          <w:sz w:val="20"/>
          <w:szCs w:val="20"/>
        </w:rPr>
        <w:tab/>
        <w:t>4</w:t>
      </w:r>
      <w:r>
        <w:rPr>
          <w:rFonts w:ascii="Book Antiqua" w:hAnsi="Book Antiqua" w:cs="Arial"/>
          <w:sz w:val="20"/>
          <w:szCs w:val="20"/>
        </w:rPr>
        <w:tab/>
        <w:t>_____/_____</w:t>
      </w:r>
      <w:proofErr w:type="gramEnd"/>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t xml:space="preserve">Class </w:t>
      </w:r>
      <w:proofErr w:type="gramStart"/>
      <w:r>
        <w:rPr>
          <w:rFonts w:ascii="Book Antiqua" w:hAnsi="Book Antiqua" w:cs="Arial"/>
          <w:sz w:val="20"/>
          <w:szCs w:val="20"/>
        </w:rPr>
        <w:t>II Solo</w:t>
      </w:r>
      <w:r>
        <w:rPr>
          <w:rFonts w:ascii="Book Antiqua" w:hAnsi="Book Antiqua" w:cs="Arial"/>
          <w:sz w:val="20"/>
          <w:szCs w:val="20"/>
        </w:rPr>
        <w:tab/>
        <w:t>3</w:t>
      </w:r>
      <w:r>
        <w:rPr>
          <w:rFonts w:ascii="Book Antiqua" w:hAnsi="Book Antiqua" w:cs="Arial"/>
          <w:sz w:val="20"/>
          <w:szCs w:val="20"/>
        </w:rPr>
        <w:tab/>
        <w:t>_____/_____</w:t>
      </w:r>
      <w:proofErr w:type="gramEnd"/>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t xml:space="preserve">Class </w:t>
      </w:r>
      <w:proofErr w:type="gramStart"/>
      <w:r>
        <w:rPr>
          <w:rFonts w:ascii="Book Antiqua" w:hAnsi="Book Antiqua" w:cs="Arial"/>
          <w:sz w:val="20"/>
          <w:szCs w:val="20"/>
        </w:rPr>
        <w:t>III Solo</w:t>
      </w:r>
      <w:r>
        <w:rPr>
          <w:rFonts w:ascii="Book Antiqua" w:hAnsi="Book Antiqua" w:cs="Arial"/>
          <w:sz w:val="20"/>
          <w:szCs w:val="20"/>
        </w:rPr>
        <w:tab/>
        <w:t>2</w:t>
      </w:r>
      <w:r>
        <w:rPr>
          <w:rFonts w:ascii="Book Antiqua" w:hAnsi="Book Antiqua" w:cs="Arial"/>
          <w:sz w:val="20"/>
          <w:szCs w:val="20"/>
        </w:rPr>
        <w:tab/>
        <w:t>_____/_____</w:t>
      </w:r>
      <w:proofErr w:type="gramEnd"/>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 xml:space="preserve">Division I Rating: </w:t>
      </w:r>
      <w:r>
        <w:rPr>
          <w:rFonts w:ascii="Book Antiqua" w:hAnsi="Book Antiqua" w:cs="Arial"/>
          <w:sz w:val="20"/>
          <w:szCs w:val="20"/>
        </w:rPr>
        <w:tab/>
        <w:t>Class I Small Ensemble</w:t>
      </w:r>
      <w:r>
        <w:rPr>
          <w:rFonts w:ascii="Book Antiqua" w:hAnsi="Book Antiqua" w:cs="Arial"/>
          <w:sz w:val="20"/>
          <w:szCs w:val="20"/>
        </w:rPr>
        <w:tab/>
        <w:t>3</w:t>
      </w:r>
      <w:r>
        <w:rPr>
          <w:rFonts w:ascii="Book Antiqua" w:hAnsi="Book Antiqua" w:cs="Arial"/>
          <w:sz w:val="20"/>
          <w:szCs w:val="20"/>
        </w:rPr>
        <w:tab/>
        <w:t>_____/_____</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t>Class II Small Ensemble</w:t>
      </w:r>
      <w:r>
        <w:rPr>
          <w:rFonts w:ascii="Book Antiqua" w:hAnsi="Book Antiqua" w:cs="Arial"/>
          <w:sz w:val="20"/>
          <w:szCs w:val="20"/>
        </w:rPr>
        <w:tab/>
        <w:t>2</w:t>
      </w:r>
      <w:r>
        <w:rPr>
          <w:rFonts w:ascii="Book Antiqua" w:hAnsi="Book Antiqua" w:cs="Arial"/>
          <w:sz w:val="20"/>
          <w:szCs w:val="20"/>
        </w:rPr>
        <w:tab/>
        <w:t>_____/_____</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t>Class III Small Ensemble</w:t>
      </w:r>
      <w:r>
        <w:rPr>
          <w:rFonts w:ascii="Book Antiqua" w:hAnsi="Book Antiqua" w:cs="Arial"/>
          <w:sz w:val="20"/>
          <w:szCs w:val="20"/>
        </w:rPr>
        <w:tab/>
        <w:t>1</w:t>
      </w:r>
      <w:r>
        <w:rPr>
          <w:rFonts w:ascii="Book Antiqua" w:hAnsi="Book Antiqua" w:cs="Arial"/>
          <w:sz w:val="20"/>
          <w:szCs w:val="20"/>
        </w:rPr>
        <w:tab/>
        <w:t>_____/_____</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Division I Rating:</w:t>
      </w:r>
      <w:r>
        <w:rPr>
          <w:rFonts w:ascii="Book Antiqua" w:hAnsi="Book Antiqua" w:cs="Arial"/>
          <w:sz w:val="20"/>
          <w:szCs w:val="20"/>
        </w:rPr>
        <w:tab/>
        <w:t>Medium Ensemble</w:t>
      </w:r>
      <w:r>
        <w:rPr>
          <w:rFonts w:ascii="Book Antiqua" w:hAnsi="Book Antiqua" w:cs="Arial"/>
          <w:sz w:val="20"/>
          <w:szCs w:val="20"/>
        </w:rPr>
        <w:tab/>
        <w:t>1</w:t>
      </w:r>
      <w:r>
        <w:rPr>
          <w:rFonts w:ascii="Book Antiqua" w:hAnsi="Book Antiqua" w:cs="Arial"/>
          <w:sz w:val="20"/>
          <w:szCs w:val="20"/>
        </w:rPr>
        <w:tab/>
        <w:t>_____/_____</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UIL State Solo and Ensemble</w:t>
      </w:r>
      <w:r>
        <w:rPr>
          <w:rFonts w:ascii="Book Antiqua" w:hAnsi="Book Antiqua" w:cs="Arial"/>
          <w:sz w:val="20"/>
          <w:szCs w:val="20"/>
        </w:rPr>
        <w:tab/>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Division I Rating:</w:t>
      </w:r>
      <w:r>
        <w:rPr>
          <w:rFonts w:ascii="Book Antiqua" w:hAnsi="Book Antiqua" w:cs="Arial"/>
          <w:sz w:val="20"/>
          <w:szCs w:val="20"/>
        </w:rPr>
        <w:tab/>
      </w:r>
      <w:proofErr w:type="gramStart"/>
      <w:r>
        <w:rPr>
          <w:rFonts w:ascii="Book Antiqua" w:hAnsi="Book Antiqua" w:cs="Arial"/>
          <w:sz w:val="20"/>
          <w:szCs w:val="20"/>
        </w:rPr>
        <w:t>Solo</w:t>
      </w:r>
      <w:r>
        <w:rPr>
          <w:rFonts w:ascii="Book Antiqua" w:hAnsi="Book Antiqua" w:cs="Arial"/>
          <w:sz w:val="20"/>
          <w:szCs w:val="20"/>
        </w:rPr>
        <w:tab/>
        <w:t>5</w:t>
      </w:r>
      <w:r>
        <w:rPr>
          <w:rFonts w:ascii="Book Antiqua" w:hAnsi="Book Antiqua" w:cs="Arial"/>
          <w:sz w:val="20"/>
          <w:szCs w:val="20"/>
        </w:rPr>
        <w:tab/>
        <w:t>_____/_____</w:t>
      </w:r>
      <w:proofErr w:type="gramEnd"/>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t>Small Ensemble</w:t>
      </w:r>
      <w:r>
        <w:rPr>
          <w:rFonts w:ascii="Book Antiqua" w:hAnsi="Book Antiqua" w:cs="Arial"/>
          <w:sz w:val="20"/>
          <w:szCs w:val="20"/>
        </w:rPr>
        <w:tab/>
        <w:t>3</w:t>
      </w:r>
      <w:r>
        <w:rPr>
          <w:rFonts w:ascii="Book Antiqua" w:hAnsi="Book Antiqua" w:cs="Arial"/>
          <w:sz w:val="20"/>
          <w:szCs w:val="20"/>
        </w:rPr>
        <w:tab/>
        <w:t>_____/_____</w:t>
      </w:r>
    </w:p>
    <w:p w:rsid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Division II Rating:</w:t>
      </w:r>
      <w:r>
        <w:rPr>
          <w:rFonts w:ascii="Book Antiqua" w:hAnsi="Book Antiqua" w:cs="Arial"/>
          <w:sz w:val="20"/>
          <w:szCs w:val="20"/>
        </w:rPr>
        <w:tab/>
      </w:r>
      <w:proofErr w:type="gramStart"/>
      <w:r>
        <w:rPr>
          <w:rFonts w:ascii="Book Antiqua" w:hAnsi="Book Antiqua" w:cs="Arial"/>
          <w:sz w:val="20"/>
          <w:szCs w:val="20"/>
        </w:rPr>
        <w:t>Solo</w:t>
      </w:r>
      <w:r>
        <w:rPr>
          <w:rFonts w:ascii="Book Antiqua" w:hAnsi="Book Antiqua" w:cs="Arial"/>
          <w:sz w:val="20"/>
          <w:szCs w:val="20"/>
        </w:rPr>
        <w:tab/>
        <w:t>3</w:t>
      </w:r>
      <w:r>
        <w:rPr>
          <w:rFonts w:ascii="Book Antiqua" w:hAnsi="Book Antiqua" w:cs="Arial"/>
          <w:sz w:val="20"/>
          <w:szCs w:val="20"/>
        </w:rPr>
        <w:tab/>
        <w:t>_____/_____</w:t>
      </w:r>
      <w:proofErr w:type="gramEnd"/>
    </w:p>
    <w:p w:rsidR="00DE6030" w:rsidRPr="00DE6030" w:rsidRDefault="00DE6030" w:rsidP="00B94E9E">
      <w:pPr>
        <w:tabs>
          <w:tab w:val="left" w:pos="720"/>
          <w:tab w:val="left" w:pos="3600"/>
          <w:tab w:val="center" w:pos="6480"/>
          <w:tab w:val="center" w:pos="7920"/>
        </w:tabs>
        <w:spacing w:after="0" w:line="240" w:lineRule="auto"/>
        <w:rPr>
          <w:rFonts w:ascii="Book Antiqua" w:hAnsi="Book Antiqua" w:cs="Arial"/>
          <w:sz w:val="20"/>
          <w:szCs w:val="20"/>
        </w:rPr>
      </w:pPr>
      <w:r>
        <w:rPr>
          <w:rFonts w:ascii="Book Antiqua" w:hAnsi="Book Antiqua" w:cs="Arial"/>
          <w:b/>
          <w:sz w:val="20"/>
          <w:szCs w:val="20"/>
          <w:u w:val="single"/>
        </w:rPr>
        <w:t>Participation</w:t>
      </w:r>
      <w:r w:rsidR="00B94E9E">
        <w:rPr>
          <w:rFonts w:ascii="Book Antiqua" w:hAnsi="Book Antiqua" w:cs="Arial"/>
          <w:b/>
          <w:sz w:val="20"/>
          <w:szCs w:val="20"/>
        </w:rPr>
        <w:t>:</w:t>
      </w:r>
      <w:r>
        <w:rPr>
          <w:rFonts w:ascii="Book Antiqua" w:hAnsi="Book Antiqua" w:cs="Arial"/>
          <w:sz w:val="20"/>
          <w:szCs w:val="20"/>
        </w:rPr>
        <w:tab/>
      </w:r>
    </w:p>
    <w:p w:rsidR="00DE6030" w:rsidRDefault="00B94E9E" w:rsidP="00B94E9E">
      <w:pPr>
        <w:tabs>
          <w:tab w:val="center" w:pos="6480"/>
          <w:tab w:val="center" w:pos="7920"/>
        </w:tabs>
        <w:spacing w:after="0" w:line="240" w:lineRule="auto"/>
        <w:rPr>
          <w:rFonts w:ascii="Book Antiqua" w:hAnsi="Book Antiqua" w:cs="Arial"/>
          <w:sz w:val="18"/>
          <w:szCs w:val="18"/>
        </w:rPr>
      </w:pPr>
      <w:r>
        <w:rPr>
          <w:rFonts w:ascii="Book Antiqua" w:hAnsi="Book Antiqua" w:cs="Arial"/>
          <w:i/>
          <w:sz w:val="18"/>
          <w:szCs w:val="18"/>
        </w:rPr>
        <w:t>To receive participation points, students must have successfully completed one year, enrolled in the choir program, fulfilling all responsibilities as defined by the campus choir director and printed in the campus choir handbook.</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Ninth (9</w:t>
      </w:r>
      <w:r w:rsidRPr="00B94E9E">
        <w:rPr>
          <w:rFonts w:ascii="Book Antiqua" w:hAnsi="Book Antiqua" w:cs="Arial"/>
          <w:sz w:val="20"/>
          <w:szCs w:val="20"/>
          <w:vertAlign w:val="superscript"/>
        </w:rPr>
        <w:t>th</w:t>
      </w:r>
      <w:r>
        <w:rPr>
          <w:rFonts w:ascii="Book Antiqua" w:hAnsi="Book Antiqua" w:cs="Arial"/>
          <w:sz w:val="20"/>
          <w:szCs w:val="20"/>
        </w:rPr>
        <w:t>) grade year</w:t>
      </w:r>
      <w:r>
        <w:rPr>
          <w:rFonts w:ascii="Book Antiqua" w:hAnsi="Book Antiqua" w:cs="Arial"/>
          <w:sz w:val="20"/>
          <w:szCs w:val="20"/>
        </w:rPr>
        <w:tab/>
        <w:t>2</w:t>
      </w:r>
      <w:r>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Tenth (10</w:t>
      </w:r>
      <w:r w:rsidRPr="00B94E9E">
        <w:rPr>
          <w:rFonts w:ascii="Book Antiqua" w:hAnsi="Book Antiqua" w:cs="Arial"/>
          <w:sz w:val="20"/>
          <w:szCs w:val="20"/>
          <w:vertAlign w:val="superscript"/>
        </w:rPr>
        <w:t>th</w:t>
      </w:r>
      <w:r>
        <w:rPr>
          <w:rFonts w:ascii="Book Antiqua" w:hAnsi="Book Antiqua" w:cs="Arial"/>
          <w:sz w:val="20"/>
          <w:szCs w:val="20"/>
        </w:rPr>
        <w:t>) grade year</w:t>
      </w:r>
      <w:r>
        <w:rPr>
          <w:rFonts w:ascii="Book Antiqua" w:hAnsi="Book Antiqua" w:cs="Arial"/>
          <w:sz w:val="20"/>
          <w:szCs w:val="20"/>
        </w:rPr>
        <w:tab/>
        <w:t>2</w:t>
      </w:r>
      <w:r>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Eleventh (11</w:t>
      </w:r>
      <w:r w:rsidRPr="00B94E9E">
        <w:rPr>
          <w:rFonts w:ascii="Book Antiqua" w:hAnsi="Book Antiqua" w:cs="Arial"/>
          <w:sz w:val="20"/>
          <w:szCs w:val="20"/>
          <w:vertAlign w:val="superscript"/>
        </w:rPr>
        <w:t>th</w:t>
      </w:r>
      <w:r>
        <w:rPr>
          <w:rFonts w:ascii="Book Antiqua" w:hAnsi="Book Antiqua" w:cs="Arial"/>
          <w:sz w:val="20"/>
          <w:szCs w:val="20"/>
        </w:rPr>
        <w:t>) grade year</w:t>
      </w:r>
      <w:r>
        <w:rPr>
          <w:rFonts w:ascii="Book Antiqua" w:hAnsi="Book Antiqua" w:cs="Arial"/>
          <w:sz w:val="20"/>
          <w:szCs w:val="20"/>
        </w:rPr>
        <w:tab/>
        <w:t>2</w:t>
      </w:r>
      <w:r>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t>Twelfth (12</w:t>
      </w:r>
      <w:r w:rsidRPr="00B94E9E">
        <w:rPr>
          <w:rFonts w:ascii="Book Antiqua" w:hAnsi="Book Antiqua" w:cs="Arial"/>
          <w:sz w:val="20"/>
          <w:szCs w:val="20"/>
          <w:vertAlign w:val="superscript"/>
        </w:rPr>
        <w:t>th</w:t>
      </w:r>
      <w:r>
        <w:rPr>
          <w:rFonts w:ascii="Book Antiqua" w:hAnsi="Book Antiqua" w:cs="Arial"/>
          <w:sz w:val="20"/>
          <w:szCs w:val="20"/>
        </w:rPr>
        <w:t>) grade year</w:t>
      </w:r>
      <w:r>
        <w:rPr>
          <w:rFonts w:ascii="Book Antiqua" w:hAnsi="Book Antiqua" w:cs="Arial"/>
          <w:sz w:val="20"/>
          <w:szCs w:val="20"/>
        </w:rPr>
        <w:tab/>
        <w:t>6</w:t>
      </w:r>
      <w:r>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ab/>
      </w:r>
      <w:r w:rsidRPr="00B94E9E">
        <w:rPr>
          <w:rFonts w:ascii="Book Antiqua" w:hAnsi="Book Antiqua" w:cs="Arial"/>
          <w:sz w:val="20"/>
          <w:szCs w:val="20"/>
        </w:rPr>
        <w:t xml:space="preserve">Twelfth grade (w/3 previous yrs. </w:t>
      </w:r>
      <w:r w:rsidR="00247B17">
        <w:rPr>
          <w:rFonts w:ascii="Book Antiqua" w:hAnsi="Book Antiqua" w:cs="Arial"/>
          <w:sz w:val="20"/>
          <w:szCs w:val="20"/>
        </w:rPr>
        <w:t>s</w:t>
      </w:r>
      <w:r w:rsidRPr="00B94E9E">
        <w:rPr>
          <w:rFonts w:ascii="Book Antiqua" w:hAnsi="Book Antiqua" w:cs="Arial"/>
          <w:sz w:val="20"/>
          <w:szCs w:val="20"/>
        </w:rPr>
        <w:t>uccessful completion)</w:t>
      </w:r>
      <w:r w:rsidRPr="00B94E9E">
        <w:rPr>
          <w:rFonts w:ascii="Book Antiqua" w:hAnsi="Book Antiqua" w:cs="Arial"/>
          <w:sz w:val="20"/>
          <w:szCs w:val="20"/>
        </w:rPr>
        <w:tab/>
        <w:t>9</w:t>
      </w:r>
      <w:r w:rsidRPr="00B94E9E">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b/>
          <w:sz w:val="20"/>
          <w:szCs w:val="20"/>
        </w:rPr>
      </w:pPr>
      <w:r>
        <w:rPr>
          <w:rFonts w:ascii="Book Antiqua" w:hAnsi="Book Antiqua" w:cs="Arial"/>
          <w:b/>
          <w:sz w:val="20"/>
          <w:szCs w:val="20"/>
        </w:rPr>
        <w:t>Total Points earned: __________</w:t>
      </w:r>
    </w:p>
    <w:p w:rsidR="00B94E9E" w:rsidRDefault="00B94E9E" w:rsidP="00B94E9E">
      <w:pPr>
        <w:tabs>
          <w:tab w:val="left" w:pos="720"/>
          <w:tab w:val="center" w:pos="6480"/>
          <w:tab w:val="center" w:pos="7920"/>
        </w:tabs>
        <w:spacing w:after="0" w:line="240" w:lineRule="auto"/>
        <w:rPr>
          <w:rFonts w:ascii="Book Antiqua" w:hAnsi="Book Antiqua" w:cs="Arial"/>
          <w:i/>
          <w:sz w:val="20"/>
          <w:szCs w:val="20"/>
        </w:rPr>
      </w:pPr>
      <w:r>
        <w:rPr>
          <w:rFonts w:ascii="Book Antiqua" w:hAnsi="Book Antiqua" w:cs="Arial"/>
          <w:i/>
          <w:sz w:val="20"/>
          <w:szCs w:val="20"/>
        </w:rPr>
        <w:t>(A Total of 15 points is required to qualify for a Letter Jacket)</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My sign</w:t>
      </w:r>
      <w:r w:rsidR="004967BF">
        <w:rPr>
          <w:rFonts w:ascii="Book Antiqua" w:hAnsi="Book Antiqua" w:cs="Arial"/>
          <w:sz w:val="20"/>
          <w:szCs w:val="20"/>
        </w:rPr>
        <w:t>ature verifies that all the abo</w:t>
      </w:r>
      <w:bookmarkStart w:id="0" w:name="_GoBack"/>
      <w:bookmarkEnd w:id="0"/>
      <w:r>
        <w:rPr>
          <w:rFonts w:ascii="Book Antiqua" w:hAnsi="Book Antiqua" w:cs="Arial"/>
          <w:sz w:val="20"/>
          <w:szCs w:val="20"/>
        </w:rPr>
        <w:t>ve information is true and accurate.</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_________________________________________________</w:t>
      </w:r>
      <w:r>
        <w:rPr>
          <w:rFonts w:ascii="Book Antiqua" w:hAnsi="Book Antiqua" w:cs="Arial"/>
          <w:sz w:val="20"/>
          <w:szCs w:val="20"/>
        </w:rPr>
        <w:tab/>
        <w:t>Classification/year</w:t>
      </w:r>
      <w:r>
        <w:rPr>
          <w:rFonts w:ascii="Book Antiqua" w:hAnsi="Book Antiqua" w:cs="Arial"/>
          <w:sz w:val="20"/>
          <w:szCs w:val="20"/>
        </w:rPr>
        <w:tab/>
        <w:t>_____/_____</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Signature of Student</w:t>
      </w: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p>
    <w:p w:rsid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_________________________________________________</w:t>
      </w:r>
      <w:r>
        <w:rPr>
          <w:rFonts w:ascii="Book Antiqua" w:hAnsi="Book Antiqua" w:cs="Arial"/>
          <w:sz w:val="20"/>
          <w:szCs w:val="20"/>
        </w:rPr>
        <w:tab/>
      </w:r>
      <w:r>
        <w:rPr>
          <w:rFonts w:ascii="Book Antiqua" w:hAnsi="Book Antiqua" w:cs="Arial"/>
          <w:sz w:val="20"/>
          <w:szCs w:val="20"/>
        </w:rPr>
        <w:tab/>
        <w:t>____________________________</w:t>
      </w:r>
    </w:p>
    <w:p w:rsidR="00B94E9E" w:rsidRPr="00B94E9E" w:rsidRDefault="00B94E9E" w:rsidP="00B94E9E">
      <w:pPr>
        <w:tabs>
          <w:tab w:val="left" w:pos="720"/>
          <w:tab w:val="center" w:pos="6480"/>
          <w:tab w:val="center" w:pos="7920"/>
        </w:tabs>
        <w:spacing w:after="0" w:line="240" w:lineRule="auto"/>
        <w:rPr>
          <w:rFonts w:ascii="Book Antiqua" w:hAnsi="Book Antiqua" w:cs="Arial"/>
          <w:sz w:val="20"/>
          <w:szCs w:val="20"/>
        </w:rPr>
      </w:pPr>
      <w:r>
        <w:rPr>
          <w:rFonts w:ascii="Book Antiqua" w:hAnsi="Book Antiqua" w:cs="Arial"/>
          <w:sz w:val="20"/>
          <w:szCs w:val="20"/>
        </w:rPr>
        <w:t>Printed Name of Student</w:t>
      </w:r>
      <w:r>
        <w:rPr>
          <w:rFonts w:ascii="Book Antiqua" w:hAnsi="Book Antiqua" w:cs="Arial"/>
          <w:sz w:val="20"/>
          <w:szCs w:val="20"/>
        </w:rPr>
        <w:tab/>
      </w:r>
      <w:r>
        <w:rPr>
          <w:rFonts w:ascii="Book Antiqua" w:hAnsi="Book Antiqua" w:cs="Arial"/>
          <w:sz w:val="20"/>
          <w:szCs w:val="20"/>
        </w:rPr>
        <w:tab/>
        <w:t>Signature of Choir Director</w:t>
      </w:r>
      <w:r>
        <w:rPr>
          <w:rFonts w:ascii="Book Antiqua" w:hAnsi="Book Antiqua" w:cs="Arial"/>
          <w:sz w:val="20"/>
          <w:szCs w:val="20"/>
        </w:rPr>
        <w:tab/>
      </w:r>
    </w:p>
    <w:sectPr w:rsidR="00B94E9E" w:rsidRPr="00B94E9E" w:rsidSect="00B94E9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E3"/>
    <w:rsid w:val="001B05E3"/>
    <w:rsid w:val="0023472E"/>
    <w:rsid w:val="00247B17"/>
    <w:rsid w:val="004967BF"/>
    <w:rsid w:val="00B94E9E"/>
    <w:rsid w:val="00D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EMSISD</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Williams</cp:lastModifiedBy>
  <cp:revision>3</cp:revision>
  <dcterms:created xsi:type="dcterms:W3CDTF">2013-08-21T16:06:00Z</dcterms:created>
  <dcterms:modified xsi:type="dcterms:W3CDTF">2013-08-21T16:36:00Z</dcterms:modified>
</cp:coreProperties>
</file>